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F277" w14:textId="77777777" w:rsidR="003F3EBD" w:rsidRPr="00023684" w:rsidRDefault="003F3EBD" w:rsidP="003F3EBD">
      <w:pPr>
        <w:spacing w:after="0" w:line="240" w:lineRule="auto"/>
        <w:jc w:val="center"/>
        <w:rPr>
          <w:rFonts w:eastAsia="Times New Roman" w:cs="Calibri"/>
          <w:b/>
          <w:bCs/>
          <w:u w:val="single"/>
        </w:rPr>
      </w:pPr>
      <w:r w:rsidRPr="00023684">
        <w:rPr>
          <w:rFonts w:eastAsia="Times New Roman" w:cs="Calibri"/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4D45C" wp14:editId="20A3864B">
                <wp:simplePos x="0" y="0"/>
                <wp:positionH relativeFrom="column">
                  <wp:posOffset>7046595</wp:posOffset>
                </wp:positionH>
                <wp:positionV relativeFrom="paragraph">
                  <wp:posOffset>231140</wp:posOffset>
                </wp:positionV>
                <wp:extent cx="114300" cy="0"/>
                <wp:effectExtent l="10160" t="5080" r="889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7A6F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85pt,18.2pt" to="563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4G7ye94AAAALAQAADwAAAAAAAAAAAAAAAAAIBAAAZHJzL2Rvd25yZXYu&#10;eG1sUEsFBgAAAAAEAAQA8wAAABMFAAAAAA==&#10;"/>
            </w:pict>
          </mc:Fallback>
        </mc:AlternateContent>
      </w:r>
      <w:r>
        <w:rPr>
          <w:rFonts w:eastAsia="Times New Roman" w:cs="Calibri"/>
          <w:b/>
          <w:bCs/>
          <w:color w:val="0066CC"/>
          <w:sz w:val="40"/>
          <w:szCs w:val="40"/>
        </w:rPr>
        <w:t xml:space="preserve"> </w:t>
      </w:r>
      <w:r w:rsidRPr="00023684">
        <w:rPr>
          <w:rFonts w:eastAsia="Times New Roman" w:cs="Calibri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3BFEA" wp14:editId="59C65796">
                <wp:simplePos x="0" y="0"/>
                <wp:positionH relativeFrom="column">
                  <wp:posOffset>-40005</wp:posOffset>
                </wp:positionH>
                <wp:positionV relativeFrom="paragraph">
                  <wp:posOffset>82550</wp:posOffset>
                </wp:positionV>
                <wp:extent cx="6400800" cy="0"/>
                <wp:effectExtent l="10160" t="18415" r="1841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A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.5pt" to="50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" strokeweight="1.5pt"/>
            </w:pict>
          </mc:Fallback>
        </mc:AlternateContent>
      </w:r>
    </w:p>
    <w:p w14:paraId="6AF98942" w14:textId="77777777" w:rsidR="003F3EBD" w:rsidRPr="00E50090" w:rsidRDefault="003F3EBD" w:rsidP="003F3EBD">
      <w:pPr>
        <w:keepNext/>
        <w:spacing w:after="0" w:line="240" w:lineRule="auto"/>
        <w:ind w:left="1440" w:hanging="1440"/>
        <w:outlineLvl w:val="1"/>
        <w:rPr>
          <w:rFonts w:eastAsia="Times New Roman" w:cs="Calibri"/>
          <w:sz w:val="18"/>
          <w:szCs w:val="18"/>
        </w:rPr>
      </w:pPr>
      <w:bookmarkStart w:id="0" w:name="_Hlk70426381"/>
      <w:r w:rsidRPr="00E50090">
        <w:rPr>
          <w:rFonts w:eastAsia="Times New Roman" w:cs="Calibri"/>
          <w:b/>
          <w:bCs/>
          <w:sz w:val="18"/>
          <w:szCs w:val="18"/>
        </w:rPr>
        <w:t>Summons to:</w:t>
      </w:r>
      <w:r w:rsidRPr="00E50090">
        <w:rPr>
          <w:rFonts w:eastAsia="Times New Roman" w:cs="Calibri"/>
          <w:b/>
          <w:bCs/>
          <w:sz w:val="18"/>
          <w:szCs w:val="18"/>
        </w:rPr>
        <w:tab/>
      </w:r>
      <w:r w:rsidRPr="00E50090">
        <w:rPr>
          <w:rFonts w:eastAsia="Times New Roman" w:cs="Calibri"/>
          <w:sz w:val="18"/>
          <w:szCs w:val="18"/>
        </w:rPr>
        <w:t>Robert Harris</w:t>
      </w:r>
      <w:r>
        <w:rPr>
          <w:rFonts w:eastAsia="Times New Roman" w:cs="Calibri"/>
          <w:sz w:val="18"/>
          <w:szCs w:val="18"/>
        </w:rPr>
        <w:t>,</w:t>
      </w:r>
      <w:r w:rsidRPr="00E50090">
        <w:rPr>
          <w:rFonts w:eastAsia="Times New Roman" w:cs="Calibri"/>
          <w:sz w:val="18"/>
          <w:szCs w:val="18"/>
        </w:rPr>
        <w:t xml:space="preserve"> Bridget Adler</w:t>
      </w:r>
      <w:r>
        <w:rPr>
          <w:rFonts w:eastAsia="Times New Roman" w:cs="Calibri"/>
          <w:sz w:val="18"/>
          <w:szCs w:val="18"/>
        </w:rPr>
        <w:t>,</w:t>
      </w:r>
      <w:r w:rsidRPr="00EF1D2F">
        <w:rPr>
          <w:rFonts w:eastAsia="Times New Roman" w:cs="Calibri"/>
          <w:sz w:val="18"/>
          <w:szCs w:val="18"/>
        </w:rPr>
        <w:t xml:space="preserve"> </w:t>
      </w:r>
      <w:r w:rsidRPr="00E50090">
        <w:rPr>
          <w:rFonts w:eastAsia="Times New Roman" w:cs="Calibri"/>
          <w:sz w:val="18"/>
          <w:szCs w:val="18"/>
        </w:rPr>
        <w:t xml:space="preserve">Jane Constanduros, </w:t>
      </w:r>
      <w:r>
        <w:rPr>
          <w:rFonts w:eastAsia="Times New Roman" w:cs="Calibri"/>
          <w:sz w:val="18"/>
          <w:szCs w:val="18"/>
        </w:rPr>
        <w:t xml:space="preserve">Simon Hook, </w:t>
      </w:r>
      <w:r w:rsidRPr="00E50090">
        <w:rPr>
          <w:rFonts w:eastAsia="Times New Roman" w:cs="Calibri"/>
          <w:sz w:val="18"/>
          <w:szCs w:val="18"/>
        </w:rPr>
        <w:t>Fiona Mackay</w:t>
      </w:r>
      <w:r>
        <w:rPr>
          <w:rFonts w:eastAsia="Times New Roman" w:cs="Calibri"/>
          <w:sz w:val="18"/>
          <w:szCs w:val="18"/>
        </w:rPr>
        <w:t>,</w:t>
      </w:r>
      <w:r w:rsidRPr="00E50090">
        <w:rPr>
          <w:rFonts w:eastAsia="Times New Roman" w:cs="Calibri"/>
          <w:sz w:val="18"/>
          <w:szCs w:val="18"/>
        </w:rPr>
        <w:t xml:space="preserve"> Anthea </w:t>
      </w:r>
      <w:proofErr w:type="gramStart"/>
      <w:r w:rsidRPr="00E50090">
        <w:rPr>
          <w:rFonts w:eastAsia="Times New Roman" w:cs="Calibri"/>
          <w:sz w:val="18"/>
          <w:szCs w:val="18"/>
        </w:rPr>
        <w:t>Philip</w:t>
      </w:r>
      <w:proofErr w:type="gramEnd"/>
      <w:r>
        <w:rPr>
          <w:rFonts w:eastAsia="Times New Roman" w:cs="Calibri"/>
          <w:sz w:val="18"/>
          <w:szCs w:val="18"/>
        </w:rPr>
        <w:t xml:space="preserve"> and</w:t>
      </w:r>
      <w:r w:rsidRPr="00E50090">
        <w:rPr>
          <w:rFonts w:eastAsia="Times New Roman" w:cs="Calibri"/>
          <w:sz w:val="18"/>
          <w:szCs w:val="18"/>
        </w:rPr>
        <w:t xml:space="preserve"> Christopher Weeks</w:t>
      </w:r>
    </w:p>
    <w:p w14:paraId="4434BF27" w14:textId="77777777" w:rsidR="003F3EBD" w:rsidRPr="00E50090" w:rsidRDefault="003F3EBD" w:rsidP="003F3EBD">
      <w:pPr>
        <w:spacing w:after="0" w:line="240" w:lineRule="auto"/>
        <w:rPr>
          <w:rFonts w:cs="Calibri"/>
          <w:sz w:val="18"/>
          <w:szCs w:val="18"/>
        </w:rPr>
      </w:pPr>
      <w:r w:rsidRPr="00E50090">
        <w:rPr>
          <w:rFonts w:cs="Calibri"/>
          <w:b/>
          <w:bCs/>
          <w:sz w:val="18"/>
          <w:szCs w:val="18"/>
        </w:rPr>
        <w:t>From:</w:t>
      </w:r>
      <w:r w:rsidRPr="00E50090">
        <w:rPr>
          <w:rFonts w:cs="Calibri"/>
          <w:b/>
          <w:bCs/>
          <w:sz w:val="18"/>
          <w:szCs w:val="18"/>
        </w:rPr>
        <w:tab/>
      </w:r>
      <w:r w:rsidRPr="00E50090">
        <w:rPr>
          <w:rFonts w:cs="Calibri"/>
          <w:b/>
          <w:bCs/>
          <w:sz w:val="18"/>
          <w:szCs w:val="18"/>
        </w:rPr>
        <w:tab/>
      </w:r>
      <w:r w:rsidRPr="00E50090">
        <w:rPr>
          <w:rFonts w:eastAsia="Times New Roman" w:cs="Calibri"/>
          <w:sz w:val="18"/>
          <w:szCs w:val="18"/>
        </w:rPr>
        <w:t>Jane Crawford, Clerk</w:t>
      </w:r>
    </w:p>
    <w:p w14:paraId="36960E0B" w14:textId="25ED4893" w:rsidR="003F3EBD" w:rsidRPr="00023684" w:rsidRDefault="003F3EBD" w:rsidP="003F3EBD">
      <w:pPr>
        <w:keepNext/>
        <w:spacing w:after="0" w:line="240" w:lineRule="auto"/>
        <w:outlineLvl w:val="1"/>
        <w:rPr>
          <w:rFonts w:eastAsia="Times New Roman" w:cs="Calibri"/>
          <w:b/>
          <w:bCs/>
        </w:rPr>
      </w:pPr>
      <w:r w:rsidRPr="00023684">
        <w:rPr>
          <w:rFonts w:eastAsia="Times New Roman" w:cs="Calibri"/>
          <w:b/>
          <w:bCs/>
        </w:rPr>
        <w:t>Re:</w:t>
      </w:r>
      <w:r w:rsidRPr="00023684">
        <w:rPr>
          <w:rFonts w:eastAsia="Times New Roman" w:cs="Calibri"/>
          <w:b/>
          <w:bCs/>
        </w:rPr>
        <w:tab/>
      </w:r>
      <w:r w:rsidRPr="00023684">
        <w:rPr>
          <w:rFonts w:eastAsia="Times New Roman" w:cs="Calibri"/>
          <w:b/>
          <w:bCs/>
        </w:rPr>
        <w:tab/>
        <w:t xml:space="preserve">NOTICE OF MEETING </w:t>
      </w:r>
      <w:r>
        <w:rPr>
          <w:rFonts w:eastAsia="Times New Roman" w:cs="Calibri"/>
          <w:b/>
          <w:bCs/>
        </w:rPr>
        <w:t>No.</w:t>
      </w:r>
      <w:r>
        <w:rPr>
          <w:rFonts w:eastAsia="Times New Roman" w:cs="Calibri"/>
          <w:b/>
          <w:bCs/>
        </w:rPr>
        <w:t>4</w:t>
      </w:r>
      <w:r>
        <w:rPr>
          <w:rFonts w:eastAsia="Times New Roman" w:cs="Calibri"/>
          <w:b/>
          <w:bCs/>
        </w:rPr>
        <w:t>/Year 1/23-27</w:t>
      </w:r>
    </w:p>
    <w:p w14:paraId="35A5826E" w14:textId="0A374669" w:rsidR="003F3EBD" w:rsidRPr="00114C99" w:rsidRDefault="003F3EBD" w:rsidP="003F3EBD">
      <w:pPr>
        <w:spacing w:after="0"/>
        <w:ind w:left="1440" w:hanging="1440"/>
        <w:rPr>
          <w:rFonts w:cs="Calibri"/>
          <w:b/>
          <w:bCs/>
        </w:rPr>
      </w:pPr>
      <w:r w:rsidRPr="00023684">
        <w:rPr>
          <w:rFonts w:cs="Calibri"/>
          <w:b/>
          <w:bCs/>
        </w:rPr>
        <w:t>To be held:</w:t>
      </w:r>
      <w:r w:rsidRPr="00023684">
        <w:rPr>
          <w:rFonts w:cs="Calibri"/>
          <w:b/>
          <w:bCs/>
        </w:rPr>
        <w:tab/>
      </w:r>
      <w:r>
        <w:rPr>
          <w:rFonts w:cs="Calibri"/>
          <w:b/>
          <w:bCs/>
        </w:rPr>
        <w:t xml:space="preserve">ON TUESDAY </w:t>
      </w:r>
      <w:r w:rsidR="006E4409">
        <w:rPr>
          <w:rFonts w:cs="Calibri"/>
          <w:b/>
          <w:bCs/>
        </w:rPr>
        <w:t>24 OCTOBER</w:t>
      </w:r>
      <w:r>
        <w:rPr>
          <w:rFonts w:cs="Calibri"/>
          <w:b/>
          <w:bCs/>
        </w:rPr>
        <w:t xml:space="preserve"> 2023 at Cobden Hall</w:t>
      </w:r>
      <w:bookmarkEnd w:id="0"/>
      <w:r>
        <w:rPr>
          <w:rFonts w:cs="Calibri"/>
          <w:b/>
          <w:bCs/>
        </w:rPr>
        <w:t xml:space="preserve"> at 7.30 pm</w:t>
      </w:r>
    </w:p>
    <w:p w14:paraId="529E7DED" w14:textId="77777777" w:rsidR="003F3EBD" w:rsidRDefault="003F3EBD" w:rsidP="003F3EBD">
      <w:pPr>
        <w:keepNext/>
        <w:tabs>
          <w:tab w:val="left" w:pos="6816"/>
        </w:tabs>
        <w:spacing w:after="0" w:line="240" w:lineRule="auto"/>
        <w:outlineLvl w:val="1"/>
        <w:rPr>
          <w:rFonts w:eastAsia="Times New Roman" w:cs="Calibri"/>
          <w:b/>
          <w:bCs/>
          <w:u w:val="single"/>
        </w:rPr>
      </w:pPr>
    </w:p>
    <w:p w14:paraId="298985E9" w14:textId="28F8248A" w:rsidR="003F3EBD" w:rsidRPr="0017247E" w:rsidRDefault="003F3EBD" w:rsidP="003F3EBD">
      <w:pPr>
        <w:keepNext/>
        <w:tabs>
          <w:tab w:val="left" w:pos="6816"/>
        </w:tabs>
        <w:spacing w:after="0" w:line="240" w:lineRule="auto"/>
        <w:outlineLvl w:val="1"/>
        <w:rPr>
          <w:rFonts w:eastAsia="Times New Roman" w:cs="Calibri"/>
          <w:b/>
          <w:bCs/>
          <w:u w:val="single"/>
        </w:rPr>
      </w:pPr>
      <w:r w:rsidRPr="0017247E">
        <w:rPr>
          <w:rFonts w:eastAsia="Times New Roman" w:cs="Calibri"/>
          <w:b/>
          <w:bCs/>
          <w:u w:val="single"/>
        </w:rPr>
        <w:t>AGENDA</w:t>
      </w:r>
      <w:r w:rsidRPr="0017247E">
        <w:rPr>
          <w:rFonts w:eastAsia="Times New Roman" w:cs="Calibri"/>
          <w:b/>
          <w:bCs/>
        </w:rPr>
        <w:tab/>
      </w:r>
    </w:p>
    <w:p w14:paraId="1BE30E38" w14:textId="77777777" w:rsidR="003F3EBD" w:rsidRPr="006E4409" w:rsidRDefault="003F3EBD" w:rsidP="003F3EBD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78447B">
        <w:rPr>
          <w:rFonts w:cs="Calibri"/>
          <w:b/>
          <w:bCs/>
        </w:rPr>
        <w:t>APOLOGIES FOR ABSENCE</w:t>
      </w:r>
    </w:p>
    <w:p w14:paraId="7C0AD0AE" w14:textId="77777777" w:rsidR="006E4409" w:rsidRPr="000D6226" w:rsidRDefault="006E4409" w:rsidP="006E4409">
      <w:pPr>
        <w:spacing w:after="0" w:line="240" w:lineRule="auto"/>
        <w:ind w:left="786"/>
        <w:rPr>
          <w:rFonts w:cs="Calibri"/>
        </w:rPr>
      </w:pPr>
    </w:p>
    <w:p w14:paraId="70A53443" w14:textId="77777777" w:rsidR="003F3EBD" w:rsidRPr="006E4409" w:rsidRDefault="003F3EBD" w:rsidP="003F3EBD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78447B">
        <w:rPr>
          <w:rFonts w:cs="Calibri"/>
          <w:b/>
          <w:bCs/>
        </w:rPr>
        <w:t>DECLARATIONS OF INTERESTS</w:t>
      </w:r>
    </w:p>
    <w:p w14:paraId="543F55EA" w14:textId="77777777" w:rsidR="006E4409" w:rsidRPr="0078447B" w:rsidRDefault="006E4409" w:rsidP="006E4409">
      <w:pPr>
        <w:spacing w:after="0" w:line="240" w:lineRule="auto"/>
        <w:rPr>
          <w:rFonts w:cs="Calibri"/>
        </w:rPr>
      </w:pPr>
    </w:p>
    <w:p w14:paraId="0CD2D7D8" w14:textId="182C8DA0" w:rsidR="003F3EBD" w:rsidRPr="003F3EBD" w:rsidRDefault="003F3EBD" w:rsidP="003F3EBD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78447B">
        <w:rPr>
          <w:rFonts w:cs="Calibri"/>
          <w:b/>
          <w:bCs/>
        </w:rPr>
        <w:t>MINUTES</w:t>
      </w:r>
      <w:r w:rsidRPr="0078447B">
        <w:rPr>
          <w:rFonts w:cs="Calibri"/>
        </w:rPr>
        <w:t xml:space="preserve"> </w:t>
      </w:r>
      <w:r w:rsidRPr="0078447B">
        <w:rPr>
          <w:rFonts w:cs="Calibri"/>
          <w:b/>
          <w:bCs/>
        </w:rPr>
        <w:t>OF MEETING</w:t>
      </w:r>
      <w:r>
        <w:rPr>
          <w:rFonts w:cs="Calibri"/>
          <w:b/>
          <w:bCs/>
        </w:rPr>
        <w:t xml:space="preserve">S:   </w:t>
      </w:r>
      <w:r w:rsidRPr="00133A42">
        <w:rPr>
          <w:rFonts w:cs="Calibri"/>
          <w:b/>
          <w:bCs/>
        </w:rPr>
        <w:t xml:space="preserve">No </w:t>
      </w:r>
      <w:r>
        <w:rPr>
          <w:rFonts w:cs="Calibri"/>
          <w:b/>
          <w:bCs/>
        </w:rPr>
        <w:t>3</w:t>
      </w:r>
      <w:r w:rsidRPr="00133A42">
        <w:rPr>
          <w:rFonts w:cs="Calibri"/>
          <w:b/>
          <w:bCs/>
        </w:rPr>
        <w:t xml:space="preserve">/Year </w:t>
      </w:r>
      <w:r>
        <w:rPr>
          <w:rFonts w:cs="Calibri"/>
          <w:b/>
          <w:bCs/>
        </w:rPr>
        <w:t>1</w:t>
      </w:r>
      <w:r w:rsidRPr="00133A42">
        <w:rPr>
          <w:rFonts w:cs="Calibri"/>
          <w:b/>
          <w:bCs/>
        </w:rPr>
        <w:t>/23</w:t>
      </w:r>
      <w:r>
        <w:rPr>
          <w:rFonts w:cs="Calibri"/>
          <w:b/>
          <w:bCs/>
        </w:rPr>
        <w:t xml:space="preserve">-27 </w:t>
      </w:r>
      <w:r w:rsidRPr="00133A42">
        <w:rPr>
          <w:rFonts w:cs="Calibri"/>
          <w:b/>
          <w:bCs/>
        </w:rPr>
        <w:t xml:space="preserve">of </w:t>
      </w:r>
      <w:r>
        <w:rPr>
          <w:rFonts w:cs="Calibri"/>
          <w:b/>
          <w:bCs/>
        </w:rPr>
        <w:t>12 September</w:t>
      </w:r>
      <w:r>
        <w:rPr>
          <w:rFonts w:cs="Calibri"/>
          <w:b/>
          <w:bCs/>
        </w:rPr>
        <w:t xml:space="preserve"> 2023</w:t>
      </w:r>
      <w:r w:rsidR="006E4409">
        <w:rPr>
          <w:rFonts w:cs="Calibri"/>
          <w:b/>
          <w:bCs/>
        </w:rPr>
        <w:t>.  To agree Minutes of Annual Parish Meeting</w:t>
      </w:r>
      <w:r>
        <w:rPr>
          <w:rFonts w:cs="Calibri"/>
          <w:b/>
          <w:bCs/>
        </w:rPr>
        <w:t xml:space="preserve"> </w:t>
      </w:r>
      <w:r w:rsidR="006E4409">
        <w:rPr>
          <w:rFonts w:cs="Calibri"/>
          <w:b/>
          <w:bCs/>
        </w:rPr>
        <w:t xml:space="preserve">of </w:t>
      </w:r>
      <w:r w:rsidR="00FF7E76">
        <w:rPr>
          <w:rFonts w:cs="Calibri"/>
          <w:b/>
          <w:bCs/>
        </w:rPr>
        <w:t>19 April 2023</w:t>
      </w:r>
    </w:p>
    <w:p w14:paraId="50588FCF" w14:textId="77777777" w:rsidR="003F3EBD" w:rsidRPr="00133A42" w:rsidRDefault="003F3EBD" w:rsidP="003F3EBD">
      <w:pPr>
        <w:spacing w:after="0" w:line="240" w:lineRule="auto"/>
        <w:ind w:left="567"/>
        <w:rPr>
          <w:rFonts w:cs="Calibri"/>
        </w:rPr>
      </w:pPr>
    </w:p>
    <w:p w14:paraId="34CFF328" w14:textId="77777777" w:rsidR="003F3EBD" w:rsidRPr="0078447B" w:rsidRDefault="003F3EBD" w:rsidP="003F3EBD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78447B">
        <w:rPr>
          <w:rFonts w:cs="Calibri"/>
          <w:b/>
          <w:bCs/>
        </w:rPr>
        <w:t>ENVIRONMENT AND AMENITIES</w:t>
      </w:r>
    </w:p>
    <w:p w14:paraId="3395B95B" w14:textId="77777777" w:rsidR="003F3EBD" w:rsidRPr="003F3EBD" w:rsidRDefault="003F3EBD" w:rsidP="003F3EBD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78447B">
        <w:rPr>
          <w:rFonts w:cs="Calibri"/>
          <w:b/>
          <w:bCs/>
        </w:rPr>
        <w:t>Play</w:t>
      </w:r>
      <w:r>
        <w:rPr>
          <w:rFonts w:cs="Calibri"/>
          <w:b/>
          <w:bCs/>
        </w:rPr>
        <w:t xml:space="preserve">ground (PG) </w:t>
      </w:r>
    </w:p>
    <w:p w14:paraId="4CFEFA39" w14:textId="55B9F3C6" w:rsidR="003F3EBD" w:rsidRPr="003F3EBD" w:rsidRDefault="003F3EBD" w:rsidP="003F3EBD">
      <w:pPr>
        <w:spacing w:after="0" w:line="240" w:lineRule="auto"/>
        <w:ind w:left="567"/>
        <w:rPr>
          <w:rFonts w:cs="Calibri"/>
        </w:rPr>
      </w:pPr>
      <w:r>
        <w:rPr>
          <w:rFonts w:cs="Calibri"/>
          <w:b/>
          <w:bCs/>
        </w:rPr>
        <w:t xml:space="preserve">Trees </w:t>
      </w:r>
      <w:r w:rsidRPr="003F3EBD">
        <w:rPr>
          <w:rFonts w:cs="Calibri"/>
        </w:rPr>
        <w:t>(Chairman)</w:t>
      </w:r>
      <w:r>
        <w:rPr>
          <w:rFonts w:cs="Calibri"/>
          <w:b/>
          <w:bCs/>
        </w:rPr>
        <w:t xml:space="preserve"> </w:t>
      </w:r>
    </w:p>
    <w:p w14:paraId="0E8E8F4B" w14:textId="73A8C1E3" w:rsidR="003F3EBD" w:rsidRPr="003F3EBD" w:rsidRDefault="003F3EBD" w:rsidP="006E4409">
      <w:pPr>
        <w:spacing w:after="0" w:line="240" w:lineRule="auto"/>
        <w:ind w:left="567"/>
        <w:rPr>
          <w:rFonts w:cs="Calibri"/>
        </w:rPr>
      </w:pPr>
      <w:r>
        <w:rPr>
          <w:rFonts w:cs="Calibri"/>
          <w:b/>
          <w:bCs/>
        </w:rPr>
        <w:t xml:space="preserve">New </w:t>
      </w:r>
      <w:r w:rsidR="006E4409">
        <w:rPr>
          <w:rFonts w:cs="Calibri"/>
          <w:b/>
          <w:bCs/>
        </w:rPr>
        <w:t>e</w:t>
      </w:r>
      <w:r>
        <w:rPr>
          <w:rFonts w:cs="Calibri"/>
          <w:b/>
          <w:bCs/>
        </w:rPr>
        <w:t>quipment</w:t>
      </w:r>
      <w:r w:rsidR="006E4409">
        <w:rPr>
          <w:rFonts w:cs="Calibri"/>
          <w:b/>
          <w:bCs/>
        </w:rPr>
        <w:t xml:space="preserve"> and annual equipment inspection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Discussed at</w:t>
      </w:r>
      <w:r w:rsidRPr="003F3EBD">
        <w:rPr>
          <w:rFonts w:cs="Calibri"/>
        </w:rPr>
        <w:t xml:space="preserve"> </w:t>
      </w:r>
      <w:r w:rsidR="006E4409">
        <w:rPr>
          <w:rFonts w:cs="Calibri"/>
        </w:rPr>
        <w:t xml:space="preserve">PG </w:t>
      </w:r>
      <w:r w:rsidRPr="003F3EBD">
        <w:rPr>
          <w:rFonts w:cs="Calibri"/>
        </w:rPr>
        <w:t>meeting o</w:t>
      </w:r>
      <w:r>
        <w:rPr>
          <w:rFonts w:cs="Calibri"/>
        </w:rPr>
        <w:t>n</w:t>
      </w:r>
      <w:r w:rsidR="006E4409">
        <w:rPr>
          <w:rFonts w:cs="Calibri"/>
        </w:rPr>
        <w:t xml:space="preserve"> </w:t>
      </w:r>
      <w:r w:rsidRPr="003F3EBD">
        <w:rPr>
          <w:rFonts w:cs="Calibri"/>
        </w:rPr>
        <w:t>Wednesday 11 October 2023</w:t>
      </w:r>
      <w:r>
        <w:rPr>
          <w:rFonts w:cs="Calibri"/>
          <w:b/>
          <w:bCs/>
        </w:rPr>
        <w:t xml:space="preserve"> </w:t>
      </w:r>
      <w:r w:rsidRPr="003F3EBD">
        <w:rPr>
          <w:rFonts w:cs="Calibri"/>
        </w:rPr>
        <w:t>(</w:t>
      </w:r>
      <w:proofErr w:type="gramStart"/>
      <w:r w:rsidRPr="003F3EBD">
        <w:rPr>
          <w:rFonts w:cs="Calibri"/>
        </w:rPr>
        <w:t>Clerk</w:t>
      </w:r>
      <w:r>
        <w:rPr>
          <w:rFonts w:cs="Calibri"/>
        </w:rPr>
        <w:t>)</w:t>
      </w:r>
      <w:r w:rsidR="006E4409">
        <w:rPr>
          <w:rFonts w:cs="Calibri"/>
        </w:rPr>
        <w:t xml:space="preserve">  Report</w:t>
      </w:r>
      <w:proofErr w:type="gramEnd"/>
      <w:r w:rsidR="006E4409">
        <w:rPr>
          <w:rFonts w:cs="Calibri"/>
        </w:rPr>
        <w:t xml:space="preserve"> attached.</w:t>
      </w:r>
    </w:p>
    <w:p w14:paraId="0E1BE5A3" w14:textId="3F9362CE" w:rsidR="003F3EBD" w:rsidRPr="00E037BD" w:rsidRDefault="003F3EBD" w:rsidP="003F3EBD">
      <w:pPr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hanging="858"/>
        <w:rPr>
          <w:rFonts w:cs="Calibri"/>
        </w:rPr>
      </w:pPr>
      <w:r w:rsidRPr="00B318A3">
        <w:rPr>
          <w:rFonts w:cs="Calibri"/>
          <w:b/>
        </w:rPr>
        <w:t>Commons and open spaces</w:t>
      </w:r>
      <w:r>
        <w:rPr>
          <w:rFonts w:cs="Calibri"/>
          <w:b/>
        </w:rPr>
        <w:t xml:space="preserve">:  </w:t>
      </w:r>
    </w:p>
    <w:p w14:paraId="5F454E94" w14:textId="378F6D1A" w:rsidR="003F3EBD" w:rsidRPr="003F3EBD" w:rsidRDefault="003F3EBD" w:rsidP="003F3EBD">
      <w:pPr>
        <w:spacing w:after="0" w:line="240" w:lineRule="auto"/>
        <w:ind w:left="720" w:hanging="153"/>
        <w:rPr>
          <w:rFonts w:cs="Calibri"/>
        </w:rPr>
      </w:pPr>
      <w:r w:rsidRPr="003F3EBD">
        <w:rPr>
          <w:rFonts w:cs="Calibri"/>
          <w:b/>
          <w:bCs/>
        </w:rPr>
        <w:t>W</w:t>
      </w:r>
      <w:r w:rsidRPr="003F3EBD">
        <w:rPr>
          <w:rFonts w:cs="Calibri"/>
          <w:b/>
          <w:bCs/>
        </w:rPr>
        <w:t>ild grass banks around the village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(Chairman)</w:t>
      </w:r>
    </w:p>
    <w:p w14:paraId="4C17AECD" w14:textId="77777777" w:rsidR="003F3EBD" w:rsidRDefault="003F3EBD" w:rsidP="003F3EBD">
      <w:pPr>
        <w:spacing w:after="0" w:line="240" w:lineRule="auto"/>
        <w:ind w:left="858"/>
        <w:rPr>
          <w:rFonts w:cs="Calibri"/>
        </w:rPr>
      </w:pPr>
    </w:p>
    <w:p w14:paraId="7C6A44F5" w14:textId="77777777" w:rsidR="003F3EBD" w:rsidRPr="001D2A05" w:rsidRDefault="003F3EBD" w:rsidP="003F3EBD">
      <w:pPr>
        <w:spacing w:after="0" w:line="240" w:lineRule="auto"/>
        <w:ind w:left="858"/>
        <w:rPr>
          <w:rFonts w:cs="Calibri"/>
        </w:rPr>
      </w:pPr>
    </w:p>
    <w:p w14:paraId="00E47A58" w14:textId="77777777" w:rsidR="003F3EBD" w:rsidRPr="00F11D0D" w:rsidRDefault="003F3EBD" w:rsidP="003F3EBD">
      <w:pPr>
        <w:pStyle w:val="ListParagraph"/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786"/>
        <w:rPr>
          <w:rFonts w:cs="Calibri"/>
        </w:rPr>
      </w:pPr>
      <w:r w:rsidRPr="0089539B">
        <w:rPr>
          <w:rFonts w:cs="Calibri"/>
          <w:b/>
          <w:bCs/>
        </w:rPr>
        <w:t>PLANNING</w:t>
      </w:r>
    </w:p>
    <w:p w14:paraId="5836336C" w14:textId="26C605C6" w:rsidR="003F3EBD" w:rsidRPr="00F11D0D" w:rsidRDefault="003F3EBD" w:rsidP="003F3EBD">
      <w:pPr>
        <w:pStyle w:val="ListParagraph"/>
        <w:numPr>
          <w:ilvl w:val="1"/>
          <w:numId w:val="1"/>
        </w:numPr>
        <w:tabs>
          <w:tab w:val="clear" w:pos="858"/>
        </w:tabs>
        <w:spacing w:after="0" w:line="240" w:lineRule="auto"/>
        <w:ind w:left="567" w:hanging="567"/>
        <w:rPr>
          <w:rFonts w:cs="Calibri"/>
        </w:rPr>
      </w:pPr>
      <w:r>
        <w:rPr>
          <w:rFonts w:cs="Calibri"/>
          <w:b/>
          <w:bCs/>
        </w:rPr>
        <w:t xml:space="preserve">South Downs Local Plan review:  Parish Priorities </w:t>
      </w:r>
      <w:proofErr w:type="gramStart"/>
      <w:r>
        <w:rPr>
          <w:rFonts w:cs="Calibri"/>
          <w:b/>
          <w:bCs/>
        </w:rPr>
        <w:t xml:space="preserve">Statement  </w:t>
      </w:r>
      <w:r>
        <w:rPr>
          <w:rFonts w:cs="Calibri"/>
        </w:rPr>
        <w:t>submitted</w:t>
      </w:r>
      <w:proofErr w:type="gramEnd"/>
      <w:r>
        <w:rPr>
          <w:rFonts w:cs="Calibri"/>
        </w:rPr>
        <w:t xml:space="preserve"> to SDNPA.</w:t>
      </w:r>
    </w:p>
    <w:p w14:paraId="325F8B94" w14:textId="7E164880" w:rsidR="003F3EBD" w:rsidRPr="0056568F" w:rsidRDefault="003F3EBD" w:rsidP="003F3EBD">
      <w:pPr>
        <w:pStyle w:val="ListParagraph"/>
        <w:numPr>
          <w:ilvl w:val="1"/>
          <w:numId w:val="1"/>
        </w:numPr>
        <w:tabs>
          <w:tab w:val="clear" w:pos="858"/>
        </w:tabs>
        <w:spacing w:after="0" w:line="240" w:lineRule="auto"/>
        <w:ind w:left="567" w:hanging="567"/>
        <w:rPr>
          <w:rFonts w:cs="Calibri"/>
        </w:rPr>
      </w:pPr>
      <w:r>
        <w:rPr>
          <w:rFonts w:cs="Calibri"/>
          <w:b/>
          <w:bCs/>
        </w:rPr>
        <w:t>New applications</w:t>
      </w:r>
    </w:p>
    <w:p w14:paraId="646D6A80" w14:textId="3CD9A951" w:rsidR="0056568F" w:rsidRPr="0056568F" w:rsidRDefault="0056568F" w:rsidP="0056568F">
      <w:pPr>
        <w:pStyle w:val="ListParagraph"/>
        <w:spacing w:after="0" w:line="240" w:lineRule="auto"/>
        <w:ind w:left="567"/>
        <w:rPr>
          <w:rFonts w:cs="Calibri"/>
        </w:rPr>
      </w:pPr>
      <w:proofErr w:type="spellStart"/>
      <w:r w:rsidRPr="0056568F">
        <w:rPr>
          <w:rFonts w:eastAsiaTheme="minorHAnsi" w:cs="Calibri"/>
          <w:b/>
          <w:bCs/>
          <w:color w:val="000000"/>
          <w14:ligatures w14:val="standardContextual"/>
        </w:rPr>
        <w:t>SDNP</w:t>
      </w:r>
      <w:proofErr w:type="spellEnd"/>
      <w:r w:rsidRPr="0056568F">
        <w:rPr>
          <w:rFonts w:eastAsiaTheme="minorHAnsi" w:cs="Calibri"/>
          <w:b/>
          <w:bCs/>
          <w:color w:val="000000"/>
          <w14:ligatures w14:val="standardContextual"/>
        </w:rPr>
        <w:t>/23/03024/HOUS - The Granary</w:t>
      </w:r>
      <w:r>
        <w:rPr>
          <w:rFonts w:eastAsiaTheme="minorHAnsi" w:cs="Calibri"/>
          <w:b/>
          <w:bCs/>
          <w:color w:val="000000"/>
          <w14:ligatures w14:val="standardContextual"/>
        </w:rPr>
        <w:t xml:space="preserve"> </w:t>
      </w:r>
      <w:r>
        <w:rPr>
          <w:rFonts w:eastAsiaTheme="minorHAnsi" w:cs="Calibri"/>
          <w:color w:val="000000"/>
          <w14:ligatures w14:val="standardContextual"/>
        </w:rPr>
        <w:t xml:space="preserve">- </w:t>
      </w:r>
      <w:r>
        <w:t>Replacing a box dormer with 2 new pitched roof dormer windows. Conversion of existing garage into an annex</w:t>
      </w:r>
      <w:r>
        <w:t>.</w:t>
      </w:r>
    </w:p>
    <w:p w14:paraId="167A8DCD" w14:textId="5F7769E5" w:rsidR="003F3EBD" w:rsidRPr="00260CD3" w:rsidRDefault="003F3EBD" w:rsidP="003F3EBD">
      <w:pPr>
        <w:pStyle w:val="ListParagraph"/>
        <w:numPr>
          <w:ilvl w:val="1"/>
          <w:numId w:val="1"/>
        </w:numPr>
        <w:tabs>
          <w:tab w:val="clear" w:pos="858"/>
          <w:tab w:val="num" w:pos="567"/>
        </w:tabs>
        <w:spacing w:after="0" w:line="240" w:lineRule="auto"/>
        <w:ind w:hanging="858"/>
      </w:pPr>
      <w:r w:rsidRPr="002923BA">
        <w:rPr>
          <w:rFonts w:cs="Calibri"/>
          <w:b/>
          <w:bCs/>
        </w:rPr>
        <w:t xml:space="preserve">Decisions </w:t>
      </w:r>
    </w:p>
    <w:p w14:paraId="40756114" w14:textId="72CD1290" w:rsidR="003F3EBD" w:rsidRPr="000B3228" w:rsidRDefault="003F3EBD" w:rsidP="000B3228">
      <w:pPr>
        <w:tabs>
          <w:tab w:val="num" w:pos="567"/>
        </w:tabs>
        <w:spacing w:after="0" w:line="240" w:lineRule="auto"/>
        <w:ind w:left="567" w:hanging="567"/>
        <w:rPr>
          <w:rFonts w:cstheme="minorHAnsi"/>
        </w:rPr>
      </w:pPr>
      <w:r>
        <w:rPr>
          <w:rFonts w:eastAsiaTheme="minorHAnsi" w:cs="Calibri"/>
          <w:b/>
          <w:bCs/>
        </w:rPr>
        <w:tab/>
      </w:r>
      <w:proofErr w:type="spellStart"/>
      <w:r w:rsidRPr="00260CD3">
        <w:rPr>
          <w:rFonts w:eastAsiaTheme="minorHAnsi" w:cs="Calibri"/>
          <w:b/>
          <w:bCs/>
        </w:rPr>
        <w:t>SDNP</w:t>
      </w:r>
      <w:proofErr w:type="spellEnd"/>
      <w:r w:rsidRPr="00260CD3">
        <w:rPr>
          <w:rFonts w:eastAsiaTheme="minorHAnsi" w:cs="Calibri"/>
          <w:b/>
          <w:bCs/>
        </w:rPr>
        <w:t xml:space="preserve">/22/05477/FUL and </w:t>
      </w:r>
      <w:proofErr w:type="spellStart"/>
      <w:r w:rsidRPr="00260CD3">
        <w:rPr>
          <w:rFonts w:eastAsiaTheme="minorHAnsi" w:cs="Calibri"/>
          <w:b/>
          <w:bCs/>
        </w:rPr>
        <w:t>SDNP</w:t>
      </w:r>
      <w:proofErr w:type="spellEnd"/>
      <w:r w:rsidRPr="00260CD3">
        <w:rPr>
          <w:rFonts w:eastAsiaTheme="minorHAnsi" w:cs="Calibri"/>
          <w:b/>
          <w:bCs/>
        </w:rPr>
        <w:t xml:space="preserve">/22/05478/LIS Dunford House - </w:t>
      </w:r>
      <w:r w:rsidRPr="00260CD3">
        <w:rPr>
          <w:rFonts w:asciiTheme="minorHAnsi" w:eastAsiaTheme="minorHAnsi" w:hAnsiTheme="minorHAnsi" w:cstheme="minorHAnsi"/>
        </w:rPr>
        <w:t>Change of use of conference and training centre events venue (Sui Generis) and heritage information area (F1(c) Use Class) with public access (number of days tbc) and replacement manager's accommodation</w:t>
      </w:r>
      <w:r>
        <w:rPr>
          <w:rFonts w:asciiTheme="minorHAnsi" w:eastAsiaTheme="minorHAnsi" w:hAnsiTheme="minorHAnsi" w:cstheme="minorHAnsi"/>
        </w:rPr>
        <w:t>. May: New transport plan.</w:t>
      </w:r>
    </w:p>
    <w:p w14:paraId="721A082A" w14:textId="30C09E11" w:rsidR="003F3EBD" w:rsidRDefault="003F3EBD" w:rsidP="003F3EBD">
      <w:pPr>
        <w:autoSpaceDE w:val="0"/>
        <w:autoSpaceDN w:val="0"/>
        <w:adjustRightInd w:val="0"/>
        <w:spacing w:after="0" w:line="240" w:lineRule="auto"/>
        <w:ind w:left="567"/>
        <w:rPr>
          <w:rFonts w:cs="Calibri"/>
          <w:b/>
          <w:bCs/>
          <w:color w:val="000000"/>
        </w:rPr>
      </w:pPr>
      <w:r>
        <w:rPr>
          <w:rFonts w:asciiTheme="minorHAnsi" w:eastAsiaTheme="minorHAnsi" w:hAnsiTheme="minorHAnsi" w:cstheme="minorHAnsi"/>
        </w:rPr>
        <w:t xml:space="preserve">July: Amendments to </w:t>
      </w:r>
      <w:r w:rsidRPr="003815C9">
        <w:rPr>
          <w:rFonts w:cs="Calibri"/>
          <w:color w:val="000000"/>
        </w:rPr>
        <w:t>reduc</w:t>
      </w:r>
      <w:r>
        <w:rPr>
          <w:rFonts w:cs="Calibri"/>
          <w:color w:val="000000"/>
        </w:rPr>
        <w:t xml:space="preserve">e </w:t>
      </w:r>
      <w:r w:rsidRPr="003815C9">
        <w:rPr>
          <w:rFonts w:cs="Calibri"/>
          <w:color w:val="000000"/>
        </w:rPr>
        <w:t xml:space="preserve">parking spaces, </w:t>
      </w:r>
      <w:r>
        <w:rPr>
          <w:rFonts w:cs="Calibri"/>
          <w:color w:val="000000"/>
        </w:rPr>
        <w:t xml:space="preserve">therefore fewer </w:t>
      </w:r>
      <w:r w:rsidRPr="003815C9">
        <w:rPr>
          <w:rFonts w:cs="Calibri"/>
          <w:color w:val="000000"/>
        </w:rPr>
        <w:t>potential guests</w:t>
      </w:r>
      <w:r>
        <w:rPr>
          <w:rFonts w:cs="Calibri"/>
          <w:color w:val="000000"/>
        </w:rPr>
        <w:t>.</w:t>
      </w:r>
      <w:r w:rsidR="000B3228">
        <w:rPr>
          <w:rFonts w:cs="Calibri"/>
          <w:color w:val="000000"/>
        </w:rPr>
        <w:t xml:space="preserve">  </w:t>
      </w:r>
      <w:r w:rsidR="000B3228" w:rsidRPr="000B3228">
        <w:rPr>
          <w:rFonts w:cs="Calibri"/>
          <w:b/>
          <w:bCs/>
          <w:color w:val="000000"/>
        </w:rPr>
        <w:t>SDNPA:  Refused</w:t>
      </w:r>
    </w:p>
    <w:p w14:paraId="2B86BF59" w14:textId="09EC0668" w:rsidR="000B3228" w:rsidRPr="0056568F" w:rsidRDefault="000B3228" w:rsidP="0056568F">
      <w:pPr>
        <w:pStyle w:val="ListParagraph"/>
        <w:numPr>
          <w:ilvl w:val="1"/>
          <w:numId w:val="1"/>
        </w:numPr>
        <w:tabs>
          <w:tab w:val="clear" w:pos="858"/>
          <w:tab w:val="num" w:pos="567"/>
        </w:tabs>
        <w:autoSpaceDE w:val="0"/>
        <w:autoSpaceDN w:val="0"/>
        <w:adjustRightInd w:val="0"/>
        <w:spacing w:after="0" w:line="240" w:lineRule="auto"/>
        <w:ind w:hanging="858"/>
        <w:rPr>
          <w:rFonts w:asciiTheme="minorHAnsi" w:eastAsiaTheme="minorHAnsi" w:hAnsiTheme="minorHAnsi" w:cstheme="minorHAnsi"/>
        </w:rPr>
      </w:pPr>
      <w:r w:rsidRPr="0056568F">
        <w:rPr>
          <w:rFonts w:cs="Calibri"/>
          <w:b/>
          <w:bCs/>
          <w:color w:val="000000"/>
        </w:rPr>
        <w:t xml:space="preserve">Decisions </w:t>
      </w:r>
      <w:proofErr w:type="gramStart"/>
      <w:r w:rsidRPr="0056568F">
        <w:rPr>
          <w:rFonts w:cs="Calibri"/>
          <w:b/>
          <w:bCs/>
          <w:color w:val="000000"/>
        </w:rPr>
        <w:t>awaited</w:t>
      </w:r>
      <w:proofErr w:type="gramEnd"/>
    </w:p>
    <w:p w14:paraId="3E2EAA18" w14:textId="77777777" w:rsidR="006E4409" w:rsidRDefault="000B3228" w:rsidP="003F3EBD">
      <w:pPr>
        <w:tabs>
          <w:tab w:val="num" w:pos="567"/>
        </w:tabs>
        <w:spacing w:after="0" w:line="240" w:lineRule="auto"/>
        <w:ind w:left="567"/>
        <w:rPr>
          <w:rFonts w:cs="Calibri"/>
          <w14:ligatures w14:val="standardContextual"/>
        </w:rPr>
      </w:pPr>
      <w:proofErr w:type="spellStart"/>
      <w:r w:rsidRPr="00AE0AD1">
        <w:rPr>
          <w:rFonts w:cs="Calibri"/>
          <w:b/>
          <w:bCs/>
          <w14:ligatures w14:val="standardContextual"/>
        </w:rPr>
        <w:t>SDNP</w:t>
      </w:r>
      <w:proofErr w:type="spellEnd"/>
      <w:r w:rsidRPr="00AE0AD1">
        <w:rPr>
          <w:rFonts w:cs="Calibri"/>
          <w:b/>
          <w:bCs/>
          <w14:ligatures w14:val="standardContextual"/>
        </w:rPr>
        <w:t>/23/03370/LDP - Lower Cranmore Farm</w:t>
      </w:r>
      <w:r w:rsidRPr="00AE0AD1">
        <w:rPr>
          <w:rFonts w:cs="Calibri"/>
          <w14:ligatures w14:val="standardContextual"/>
        </w:rPr>
        <w:t xml:space="preserve"> - Erection of a single-storey rear conservatory and a front entrance porch</w:t>
      </w:r>
      <w:r>
        <w:rPr>
          <w:rFonts w:cs="Calibri"/>
          <w14:ligatures w14:val="standardContextual"/>
        </w:rPr>
        <w:t>.</w:t>
      </w:r>
    </w:p>
    <w:p w14:paraId="7AB2EA1E" w14:textId="3273175E" w:rsidR="00C863EC" w:rsidRPr="00C863EC" w:rsidRDefault="00C863EC" w:rsidP="003F3EBD">
      <w:pPr>
        <w:tabs>
          <w:tab w:val="num" w:pos="567"/>
        </w:tabs>
        <w:spacing w:after="0" w:line="240" w:lineRule="auto"/>
        <w:ind w:left="567"/>
        <w:rPr>
          <w:rFonts w:cs="Calibri"/>
          <w:b/>
          <w:bCs/>
          <w14:ligatures w14:val="standardContextual"/>
        </w:rPr>
      </w:pPr>
      <w:proofErr w:type="spellStart"/>
      <w:r w:rsidRPr="00C863EC">
        <w:rPr>
          <w:rFonts w:cs="Calibri"/>
          <w:b/>
          <w:bCs/>
          <w:color w:val="292B36"/>
          <w:shd w:val="clear" w:color="auto" w:fill="F5F5F5"/>
        </w:rPr>
        <w:t>SDNP</w:t>
      </w:r>
      <w:proofErr w:type="spellEnd"/>
      <w:r w:rsidRPr="00C863EC">
        <w:rPr>
          <w:rFonts w:cs="Calibri"/>
          <w:b/>
          <w:bCs/>
          <w:color w:val="292B36"/>
          <w:shd w:val="clear" w:color="auto" w:fill="F5F5F5"/>
        </w:rPr>
        <w:t>/23/02792/HOUS</w:t>
      </w:r>
      <w:r>
        <w:rPr>
          <w:rFonts w:cs="Calibri"/>
          <w:b/>
          <w:bCs/>
          <w:color w:val="292B36"/>
          <w:shd w:val="clear" w:color="auto" w:fill="F5F5F5"/>
        </w:rPr>
        <w:t xml:space="preserve"> – </w:t>
      </w:r>
      <w:proofErr w:type="spellStart"/>
      <w:r>
        <w:rPr>
          <w:rFonts w:cs="Calibri"/>
          <w:b/>
          <w:bCs/>
          <w:color w:val="292B36"/>
          <w:shd w:val="clear" w:color="auto" w:fill="F5F5F5"/>
        </w:rPr>
        <w:t>Cobdens</w:t>
      </w:r>
      <w:proofErr w:type="spellEnd"/>
      <w:r>
        <w:rPr>
          <w:rFonts w:cs="Calibri"/>
          <w:b/>
          <w:bCs/>
          <w:color w:val="292B36"/>
          <w:shd w:val="clear" w:color="auto" w:fill="F5F5F5"/>
        </w:rPr>
        <w:t xml:space="preserve"> - </w:t>
      </w:r>
      <w:r w:rsidRPr="00C863EC">
        <w:rPr>
          <w:rFonts w:cs="Calibri"/>
          <w:color w:val="222222"/>
          <w:shd w:val="clear" w:color="auto" w:fill="FFFFFF"/>
        </w:rPr>
        <w:t>Proposed single storey rear extension to existing dwelling, demolition of chimney and bay window, removal of later rear porch and changes to fenestration.</w:t>
      </w:r>
    </w:p>
    <w:p w14:paraId="3B591439" w14:textId="77777777" w:rsidR="00C863EC" w:rsidRDefault="00C863EC" w:rsidP="003F3EBD">
      <w:pPr>
        <w:tabs>
          <w:tab w:val="num" w:pos="567"/>
        </w:tabs>
        <w:spacing w:after="0" w:line="240" w:lineRule="auto"/>
        <w:ind w:left="567"/>
        <w:rPr>
          <w:rFonts w:cs="Calibri"/>
          <w14:ligatures w14:val="standardContextual"/>
        </w:rPr>
      </w:pPr>
      <w:r>
        <w:rPr>
          <w:rFonts w:cs="Calibri"/>
          <w14:ligatures w14:val="standardContextual"/>
        </w:rPr>
        <w:t>(</w:t>
      </w:r>
      <w:proofErr w:type="spellStart"/>
      <w:r>
        <w:rPr>
          <w:rFonts w:cs="Calibri"/>
          <w14:ligatures w14:val="standardContextual"/>
        </w:rPr>
        <w:t>HPC</w:t>
      </w:r>
      <w:proofErr w:type="spellEnd"/>
      <w:r>
        <w:rPr>
          <w:rFonts w:cs="Calibri"/>
          <w14:ligatures w14:val="standardContextual"/>
        </w:rPr>
        <w:t>: No objections)</w:t>
      </w:r>
    </w:p>
    <w:p w14:paraId="6BB83388" w14:textId="63CFF0E3" w:rsidR="003F3EBD" w:rsidRPr="00D87CC3" w:rsidRDefault="000B3228" w:rsidP="003F3EBD">
      <w:pPr>
        <w:tabs>
          <w:tab w:val="num" w:pos="567"/>
        </w:tabs>
        <w:spacing w:after="0" w:line="240" w:lineRule="auto"/>
        <w:ind w:left="567"/>
        <w:rPr>
          <w:rFonts w:cstheme="minorHAnsi"/>
        </w:rPr>
      </w:pPr>
      <w:r>
        <w:rPr>
          <w:rFonts w:cs="Calibri"/>
          <w14:ligatures w14:val="standardContextual"/>
        </w:rPr>
        <w:t xml:space="preserve">  </w:t>
      </w:r>
    </w:p>
    <w:p w14:paraId="4E8B9CFA" w14:textId="77777777" w:rsidR="003F3EBD" w:rsidRPr="00F019B0" w:rsidRDefault="003F3EBD" w:rsidP="003F3EBD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567"/>
        <w:rPr>
          <w:rFonts w:cs="Calibri"/>
        </w:rPr>
      </w:pPr>
      <w:r w:rsidRPr="00B91547">
        <w:rPr>
          <w:rFonts w:cs="Calibri"/>
          <w:b/>
          <w:bCs/>
        </w:rPr>
        <w:t xml:space="preserve">DATE OF NEXT MEETING: </w:t>
      </w:r>
      <w:r>
        <w:rPr>
          <w:rFonts w:cs="Calibri"/>
          <w:b/>
          <w:bCs/>
        </w:rPr>
        <w:t>Tuesday 14 November</w:t>
      </w:r>
      <w:r w:rsidRPr="00B91547"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HPC</w:t>
      </w:r>
      <w:proofErr w:type="spellEnd"/>
      <w:r>
        <w:rPr>
          <w:rFonts w:cs="Calibri"/>
          <w:b/>
          <w:bCs/>
        </w:rPr>
        <w:t xml:space="preserve"> meeting 7.30 </w:t>
      </w:r>
      <w:r w:rsidRPr="00B91547">
        <w:rPr>
          <w:rFonts w:cs="Calibri"/>
          <w:b/>
          <w:bCs/>
        </w:rPr>
        <w:t xml:space="preserve">at the Cobden Hall. </w:t>
      </w:r>
    </w:p>
    <w:p w14:paraId="5D120D4B" w14:textId="77777777" w:rsidR="003F3EBD" w:rsidRDefault="003F3EBD" w:rsidP="003F3EBD"/>
    <w:p w14:paraId="2936A4A5" w14:textId="77777777" w:rsidR="00386ED5" w:rsidRDefault="00386ED5"/>
    <w:sectPr w:rsidR="00386ED5" w:rsidSect="009240BC">
      <w:headerReference w:type="default" r:id="rId5"/>
      <w:footerReference w:type="even" r:id="rId6"/>
      <w:footerReference w:type="default" r:id="rId7"/>
      <w:pgSz w:w="11906" w:h="16838"/>
      <w:pgMar w:top="737" w:right="964" w:bottom="737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5CBC" w14:textId="77777777" w:rsidR="00000000" w:rsidRDefault="00000000" w:rsidP="00162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78684" w14:textId="77777777" w:rsidR="00000000" w:rsidRDefault="00000000" w:rsidP="00162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83C3" w14:textId="77777777" w:rsidR="00000000" w:rsidRDefault="00000000" w:rsidP="00A96401">
    <w:pPr>
      <w:pStyle w:val="Footer"/>
      <w:rPr>
        <w:rFonts w:cs="Calibri"/>
        <w:sz w:val="18"/>
        <w:szCs w:val="18"/>
      </w:rPr>
    </w:pPr>
    <w:r w:rsidRPr="00636BAD">
      <w:rPr>
        <w:rFonts w:cs="Calibri"/>
        <w:sz w:val="18"/>
        <w:szCs w:val="18"/>
      </w:rPr>
      <w:t xml:space="preserve">Clerk:  Jane Crawford.  </w:t>
    </w:r>
  </w:p>
  <w:p w14:paraId="03E1C52E" w14:textId="77777777" w:rsidR="00000000" w:rsidRPr="00A96401" w:rsidRDefault="00000000" w:rsidP="00A96401">
    <w:pPr>
      <w:pStyle w:val="Footer"/>
      <w:rPr>
        <w:rFonts w:cs="Calibri"/>
        <w:sz w:val="18"/>
        <w:szCs w:val="18"/>
      </w:rPr>
    </w:pPr>
    <w:r w:rsidRPr="00636BAD">
      <w:rPr>
        <w:rFonts w:cs="Calibri"/>
        <w:sz w:val="18"/>
        <w:szCs w:val="18"/>
      </w:rPr>
      <w:t xml:space="preserve">email:  </w:t>
    </w:r>
    <w:hyperlink r:id="rId1" w:history="1">
      <w:r w:rsidRPr="00636BAD">
        <w:rPr>
          <w:rStyle w:val="Hyperlink"/>
          <w:rFonts w:cs="Calibri"/>
          <w:sz w:val="18"/>
          <w:szCs w:val="18"/>
        </w:rPr>
        <w:t>clerk@heyshott.org.uk</w:t>
      </w:r>
    </w:hyperlink>
    <w:r w:rsidRPr="00636BAD">
      <w:rPr>
        <w:rFonts w:cs="Calibri"/>
        <w:sz w:val="18"/>
        <w:szCs w:val="18"/>
      </w:rPr>
      <w:t xml:space="preserve">         website:   https://heyshott.org.uk/</w:t>
    </w:r>
    <w:r w:rsidRPr="00636BAD">
      <w:rPr>
        <w:rFonts w:cs="Courier New"/>
        <w:sz w:val="16"/>
        <w:szCs w:val="16"/>
      </w:rPr>
      <w:t xml:space="preserve"> </w:t>
    </w:r>
    <w:r>
      <w:rPr>
        <w:rFonts w:cs="Courier New"/>
        <w:color w:val="0000FF"/>
        <w:sz w:val="16"/>
        <w:szCs w:val="16"/>
      </w:rPr>
      <w:t xml:space="preserve">                                                                        </w:t>
    </w:r>
    <w:r>
      <w:rPr>
        <w:rFonts w:ascii="Mistral" w:eastAsia="Times New Roman" w:hAnsi="Mistral"/>
        <w:b/>
        <w:bCs/>
        <w:color w:val="0000FF"/>
        <w:sz w:val="20"/>
        <w:szCs w:val="20"/>
      </w:rPr>
      <w:t>Jane Crawford</w:t>
    </w:r>
  </w:p>
  <w:p w14:paraId="07563A93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FEB1" w14:textId="77777777" w:rsidR="00000000" w:rsidRDefault="00000000" w:rsidP="00162D4A">
    <w:pPr>
      <w:pStyle w:val="Header"/>
      <w:tabs>
        <w:tab w:val="clear" w:pos="4513"/>
        <w:tab w:val="clear" w:pos="9026"/>
        <w:tab w:val="left" w:pos="2400"/>
      </w:tabs>
      <w:jc w:val="center"/>
      <w:rPr>
        <w:rFonts w:eastAsia="Times New Roman" w:cs="Calibri"/>
        <w:b/>
        <w:bCs/>
        <w:color w:val="0066CC"/>
        <w:sz w:val="16"/>
        <w:szCs w:val="16"/>
      </w:rPr>
    </w:pPr>
  </w:p>
  <w:p w14:paraId="0BA9A70B" w14:textId="77777777" w:rsidR="00000000" w:rsidRPr="00596D61" w:rsidRDefault="00000000" w:rsidP="00162D4A">
    <w:pPr>
      <w:pStyle w:val="Header"/>
      <w:tabs>
        <w:tab w:val="clear" w:pos="4513"/>
        <w:tab w:val="clear" w:pos="9026"/>
        <w:tab w:val="left" w:pos="2400"/>
      </w:tabs>
      <w:spacing w:after="0" w:line="240" w:lineRule="auto"/>
      <w:jc w:val="center"/>
      <w:rPr>
        <w:color w:val="92D050"/>
        <w:sz w:val="20"/>
        <w:szCs w:val="20"/>
      </w:rPr>
    </w:pPr>
    <w:bookmarkStart w:id="1" w:name="_Hlk70426218"/>
    <w:proofErr w:type="spellStart"/>
    <w:r w:rsidRPr="00596D61">
      <w:rPr>
        <w:rFonts w:eastAsia="Times New Roman" w:cs="Calibri"/>
        <w:b/>
        <w:bCs/>
        <w:color w:val="92D050"/>
        <w:sz w:val="40"/>
        <w:szCs w:val="40"/>
      </w:rPr>
      <w:t>HEYSHOTT</w:t>
    </w:r>
    <w:proofErr w:type="spellEnd"/>
    <w:r w:rsidRPr="00596D61">
      <w:rPr>
        <w:rFonts w:eastAsia="Times New Roman" w:cs="Calibri"/>
        <w:b/>
        <w:bCs/>
        <w:color w:val="92D050"/>
        <w:sz w:val="40"/>
        <w:szCs w:val="40"/>
      </w:rPr>
      <w:t xml:space="preserve"> PARISH COUNCIL</w:t>
    </w:r>
  </w:p>
  <w:p w14:paraId="067A0334" w14:textId="77777777" w:rsidR="00000000" w:rsidRDefault="00000000" w:rsidP="00162D4A">
    <w:pPr>
      <w:pStyle w:val="Header"/>
      <w:tabs>
        <w:tab w:val="clear" w:pos="4513"/>
        <w:tab w:val="clear" w:pos="9026"/>
        <w:tab w:val="left" w:pos="2400"/>
      </w:tabs>
      <w:spacing w:after="0"/>
    </w:pPr>
    <w:r w:rsidRPr="00B76D11">
      <w:rPr>
        <w:sz w:val="20"/>
        <w:szCs w:val="20"/>
      </w:rPr>
      <w:t>The Openness of Local Government Bodies Regulations are in force, giving a right to members of the public to record (film, photograph and audio-record) and report on proceedings at meeting</w:t>
    </w:r>
    <w:r>
      <w:rPr>
        <w:sz w:val="20"/>
        <w:szCs w:val="20"/>
      </w:rPr>
      <w:t>s</w:t>
    </w:r>
    <w:r w:rsidRPr="00B76D11">
      <w:rPr>
        <w:sz w:val="20"/>
        <w:szCs w:val="20"/>
      </w:rPr>
      <w:t xml:space="preserve"> of the Council and its </w:t>
    </w:r>
    <w:proofErr w:type="gramStart"/>
    <w:r w:rsidRPr="00B76D11">
      <w:rPr>
        <w:sz w:val="20"/>
        <w:szCs w:val="20"/>
      </w:rPr>
      <w:t>Committees</w:t>
    </w:r>
    <w:bookmarkEnd w:id="1"/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197"/>
    <w:multiLevelType w:val="multilevel"/>
    <w:tmpl w:val="0576E5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 w16cid:durableId="208039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D"/>
    <w:rsid w:val="00000960"/>
    <w:rsid w:val="000B3228"/>
    <w:rsid w:val="000C2AC3"/>
    <w:rsid w:val="00386ED5"/>
    <w:rsid w:val="003F3EBD"/>
    <w:rsid w:val="0056568F"/>
    <w:rsid w:val="006E4409"/>
    <w:rsid w:val="00C863EC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3165"/>
  <w15:chartTrackingRefBased/>
  <w15:docId w15:val="{FCD75946-423C-4857-B960-C21AEA14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B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3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BD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basedOn w:val="DefaultParagraphFont"/>
    <w:rsid w:val="003F3EBD"/>
  </w:style>
  <w:style w:type="paragraph" w:styleId="Header">
    <w:name w:val="header"/>
    <w:basedOn w:val="Normal"/>
    <w:link w:val="HeaderChar"/>
    <w:uiPriority w:val="99"/>
    <w:unhideWhenUsed/>
    <w:rsid w:val="003F3E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BD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3F3E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heyshot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2023-10-19T18:15:00Z</dcterms:created>
  <dcterms:modified xsi:type="dcterms:W3CDTF">2023-10-19T18:15:00Z</dcterms:modified>
</cp:coreProperties>
</file>